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93F" w:rsidRDefault="005D3BC7">
      <w:pPr>
        <w:rPr>
          <w:sz w:val="40"/>
          <w:szCs w:val="40"/>
        </w:rPr>
      </w:pPr>
      <w:r>
        <w:rPr>
          <w:sz w:val="40"/>
          <w:szCs w:val="40"/>
        </w:rPr>
        <w:t>Photography as Social Commentary…</w:t>
      </w:r>
    </w:p>
    <w:p w:rsidR="005D3BC7" w:rsidRPr="005D3BC7" w:rsidRDefault="005D3BC7" w:rsidP="005D3BC7">
      <w:pPr>
        <w:autoSpaceDE w:val="0"/>
        <w:autoSpaceDN w:val="0"/>
        <w:adjustRightInd w:val="0"/>
        <w:spacing w:after="0" w:line="240" w:lineRule="auto"/>
        <w:rPr>
          <w:rFonts w:cs="Times New Roman"/>
          <w:sz w:val="24"/>
          <w:szCs w:val="24"/>
        </w:rPr>
      </w:pPr>
      <w:r w:rsidRPr="005D3BC7">
        <w:rPr>
          <w:rFonts w:cs="Times New Roman"/>
          <w:sz w:val="24"/>
          <w:szCs w:val="24"/>
        </w:rPr>
        <w:t>One instrumental aspect of communicating through a camera lens is being able to use photography as not only art, but also as social commentary. A good photographer first observes and investigates and then shoots, albeit quickly because the “perfect” shot is often fleeting.</w:t>
      </w:r>
    </w:p>
    <w:p w:rsidR="005D3BC7" w:rsidRPr="005D3BC7" w:rsidRDefault="005D3BC7" w:rsidP="005D3BC7">
      <w:pPr>
        <w:rPr>
          <w:rFonts w:cs="Times New Roman"/>
          <w:sz w:val="24"/>
          <w:szCs w:val="24"/>
        </w:rPr>
      </w:pPr>
      <w:r w:rsidRPr="005D3BC7">
        <w:rPr>
          <w:rFonts w:cs="Times New Roman"/>
          <w:sz w:val="24"/>
          <w:szCs w:val="24"/>
        </w:rPr>
        <w:t>Combine this with camera skills and lighting techniques and we have a lot to think about.</w:t>
      </w:r>
    </w:p>
    <w:p w:rsidR="005D3BC7" w:rsidRPr="005D3BC7" w:rsidRDefault="005D3BC7" w:rsidP="005D3BC7">
      <w:pPr>
        <w:autoSpaceDE w:val="0"/>
        <w:autoSpaceDN w:val="0"/>
        <w:adjustRightInd w:val="0"/>
        <w:spacing w:after="0" w:line="240" w:lineRule="auto"/>
        <w:rPr>
          <w:rFonts w:cs="Times New Roman"/>
          <w:sz w:val="24"/>
          <w:szCs w:val="24"/>
        </w:rPr>
      </w:pPr>
      <w:r w:rsidRPr="005D3BC7">
        <w:rPr>
          <w:rFonts w:cs="Times New Roman"/>
          <w:sz w:val="24"/>
          <w:szCs w:val="24"/>
        </w:rPr>
        <w:t>Photography in regard to social commentary focuses on the integration of documentary photography, research, new technologies, and concepts of social change.</w:t>
      </w:r>
    </w:p>
    <w:p w:rsidR="00225D90" w:rsidRDefault="005D3BC7" w:rsidP="001C395B">
      <w:pPr>
        <w:autoSpaceDE w:val="0"/>
        <w:autoSpaceDN w:val="0"/>
        <w:adjustRightInd w:val="0"/>
        <w:spacing w:after="0" w:line="240" w:lineRule="auto"/>
        <w:rPr>
          <w:rFonts w:cs="Times New Roman"/>
          <w:sz w:val="24"/>
          <w:szCs w:val="24"/>
        </w:rPr>
      </w:pPr>
      <w:r w:rsidRPr="005D3BC7">
        <w:rPr>
          <w:rFonts w:cs="Times New Roman"/>
          <w:sz w:val="24"/>
          <w:szCs w:val="24"/>
        </w:rPr>
        <w:t>People and events provide great insight into human behavior that, in turn, provides us with the opportunity to observe the impact of, for example, policies and social change on citizens.</w:t>
      </w:r>
    </w:p>
    <w:p w:rsidR="001C395B" w:rsidRDefault="001C395B" w:rsidP="001C395B">
      <w:pPr>
        <w:autoSpaceDE w:val="0"/>
        <w:autoSpaceDN w:val="0"/>
        <w:adjustRightInd w:val="0"/>
        <w:spacing w:after="0" w:line="240" w:lineRule="auto"/>
        <w:rPr>
          <w:rFonts w:cs="Times New Roman"/>
          <w:sz w:val="24"/>
          <w:szCs w:val="24"/>
        </w:rPr>
      </w:pPr>
    </w:p>
    <w:p w:rsidR="001C395B" w:rsidRPr="00833E16" w:rsidRDefault="001C395B" w:rsidP="001C395B">
      <w:pPr>
        <w:pStyle w:val="NormalWeb"/>
        <w:rPr>
          <w:rFonts w:asciiTheme="minorHAnsi" w:hAnsiTheme="minorHAnsi" w:cs="Arial"/>
          <w:color w:val="000000" w:themeColor="text1"/>
        </w:rPr>
      </w:pPr>
      <w:r w:rsidRPr="00833E16">
        <w:rPr>
          <w:rFonts w:asciiTheme="minorHAnsi" w:hAnsiTheme="minorHAnsi" w:cs="Arial"/>
          <w:color w:val="000000" w:themeColor="text1"/>
        </w:rPr>
        <w:t xml:space="preserve">The difficult thing about learning how to make </w:t>
      </w:r>
      <w:hyperlink r:id="rId5" w:history="1">
        <w:r w:rsidRPr="00833E16">
          <w:rPr>
            <w:rStyle w:val="Hyperlink"/>
            <w:rFonts w:asciiTheme="minorHAnsi" w:hAnsiTheme="minorHAnsi" w:cs="Arial"/>
            <w:color w:val="000000" w:themeColor="text1"/>
          </w:rPr>
          <w:t>art</w:t>
        </w:r>
      </w:hyperlink>
      <w:r w:rsidRPr="00833E16">
        <w:rPr>
          <w:rFonts w:asciiTheme="minorHAnsi" w:hAnsiTheme="minorHAnsi" w:cs="Arial"/>
          <w:color w:val="000000" w:themeColor="text1"/>
        </w:rPr>
        <w:t xml:space="preserve"> with social commentary is that the subject is so broad. Most representational art, and even some abstract art, contains social commentary in some form. Whether you are using your art to protest a war, glorify a certain image of </w:t>
      </w:r>
      <w:hyperlink r:id="rId6" w:history="1">
        <w:r w:rsidRPr="00833E16">
          <w:rPr>
            <w:rStyle w:val="Hyperlink"/>
            <w:rFonts w:asciiTheme="minorHAnsi" w:hAnsiTheme="minorHAnsi" w:cs="Arial"/>
            <w:color w:val="000000" w:themeColor="text1"/>
          </w:rPr>
          <w:t>beauty</w:t>
        </w:r>
      </w:hyperlink>
      <w:r w:rsidRPr="00833E16">
        <w:rPr>
          <w:rFonts w:asciiTheme="minorHAnsi" w:hAnsiTheme="minorHAnsi" w:cs="Arial"/>
          <w:color w:val="000000" w:themeColor="text1"/>
        </w:rPr>
        <w:t xml:space="preserve"> or lampoon a certain common attitude you object to, you are making some form of social commentary. The difference is when your intention is to inspire social change you have to make sure that the commentary is at the forefront of the art. Make it obvious enough for people to get it without insulting your viewer's intelligence.</w:t>
      </w:r>
    </w:p>
    <w:p w:rsidR="001C395B" w:rsidRPr="00833E16" w:rsidRDefault="001C395B" w:rsidP="00833E16">
      <w:pPr>
        <w:pStyle w:val="NormalWeb"/>
        <w:rPr>
          <w:rFonts w:asciiTheme="minorHAnsi" w:hAnsiTheme="minorHAnsi" w:cs="Arial"/>
          <w:color w:val="000000" w:themeColor="text1"/>
          <w:sz w:val="28"/>
          <w:szCs w:val="28"/>
        </w:rPr>
      </w:pPr>
      <w:r>
        <w:rPr>
          <w:rFonts w:ascii="Arial" w:hAnsi="Arial" w:cs="Arial"/>
          <w:color w:val="000000"/>
        </w:rPr>
        <w:br/>
      </w:r>
      <w:r w:rsidR="00833E16" w:rsidRPr="00833E16">
        <w:rPr>
          <w:rFonts w:asciiTheme="minorHAnsi" w:hAnsiTheme="minorHAnsi" w:cs="Arial"/>
          <w:color w:val="000000" w:themeColor="text1"/>
          <w:sz w:val="28"/>
          <w:szCs w:val="28"/>
        </w:rPr>
        <w:t xml:space="preserve">Decide on what you want to say. Some popular topics in political art today are environmental destruction and warmongering, but art can also speak about gender roles, public space and </w:t>
      </w:r>
      <w:hyperlink r:id="rId7" w:history="1">
        <w:r w:rsidR="00833E16" w:rsidRPr="00833E16">
          <w:rPr>
            <w:rStyle w:val="Hyperlink"/>
            <w:rFonts w:asciiTheme="minorHAnsi" w:hAnsiTheme="minorHAnsi" w:cs="Arial"/>
            <w:color w:val="000000" w:themeColor="text1"/>
            <w:sz w:val="28"/>
            <w:szCs w:val="28"/>
          </w:rPr>
          <w:t>education</w:t>
        </w:r>
      </w:hyperlink>
      <w:r w:rsidR="00833E16" w:rsidRPr="00833E16">
        <w:rPr>
          <w:rFonts w:asciiTheme="minorHAnsi" w:hAnsiTheme="minorHAnsi" w:cs="Arial"/>
          <w:color w:val="000000" w:themeColor="text1"/>
          <w:sz w:val="28"/>
          <w:szCs w:val="28"/>
        </w:rPr>
        <w:t>.</w:t>
      </w:r>
    </w:p>
    <w:p w:rsidR="001C395B" w:rsidRDefault="001C395B" w:rsidP="001C395B">
      <w:pPr>
        <w:autoSpaceDE w:val="0"/>
        <w:autoSpaceDN w:val="0"/>
        <w:adjustRightInd w:val="0"/>
        <w:spacing w:after="0" w:line="240" w:lineRule="auto"/>
        <w:rPr>
          <w:rFonts w:cs="Times New Roman"/>
          <w:sz w:val="24"/>
          <w:szCs w:val="24"/>
        </w:rPr>
      </w:pPr>
    </w:p>
    <w:p w:rsidR="001C395B" w:rsidRDefault="00833E16" w:rsidP="001C395B">
      <w:pPr>
        <w:autoSpaceDE w:val="0"/>
        <w:autoSpaceDN w:val="0"/>
        <w:adjustRightInd w:val="0"/>
        <w:spacing w:after="0" w:line="240" w:lineRule="auto"/>
        <w:rPr>
          <w:rFonts w:cs="Times New Roman"/>
          <w:sz w:val="24"/>
          <w:szCs w:val="24"/>
        </w:rPr>
      </w:pPr>
      <w:r>
        <w:rPr>
          <w:rFonts w:cs="Times New Roman"/>
          <w:sz w:val="24"/>
          <w:szCs w:val="24"/>
        </w:rPr>
        <w:t>Bullying</w:t>
      </w:r>
      <w:r>
        <w:rPr>
          <w:rFonts w:cs="Times New Roman"/>
          <w:sz w:val="24"/>
          <w:szCs w:val="24"/>
        </w:rPr>
        <w:tab/>
        <w:t>Texting</w:t>
      </w:r>
      <w:r>
        <w:rPr>
          <w:rFonts w:cs="Times New Roman"/>
          <w:sz w:val="24"/>
          <w:szCs w:val="24"/>
        </w:rPr>
        <w:tab/>
      </w:r>
      <w:r>
        <w:rPr>
          <w:rFonts w:cs="Times New Roman"/>
          <w:sz w:val="24"/>
          <w:szCs w:val="24"/>
        </w:rPr>
        <w:tab/>
      </w:r>
      <w:r w:rsidR="008A76B5">
        <w:rPr>
          <w:rFonts w:cs="Times New Roman"/>
          <w:sz w:val="24"/>
          <w:szCs w:val="24"/>
        </w:rPr>
        <w:t xml:space="preserve">Poverty </w:t>
      </w:r>
      <w:r w:rsidR="008A76B5">
        <w:rPr>
          <w:rFonts w:cs="Times New Roman"/>
          <w:sz w:val="24"/>
          <w:szCs w:val="24"/>
        </w:rPr>
        <w:tab/>
      </w:r>
      <w:r w:rsidR="001C395B">
        <w:rPr>
          <w:rFonts w:cs="Times New Roman"/>
          <w:sz w:val="24"/>
          <w:szCs w:val="24"/>
        </w:rPr>
        <w:t>Eating Disorders</w:t>
      </w:r>
      <w:r w:rsidR="001C395B">
        <w:rPr>
          <w:rFonts w:cs="Times New Roman"/>
          <w:sz w:val="24"/>
          <w:szCs w:val="24"/>
        </w:rPr>
        <w:tab/>
        <w:t>Profiling</w:t>
      </w:r>
      <w:r w:rsidR="008A76B5">
        <w:rPr>
          <w:rFonts w:cs="Times New Roman"/>
          <w:sz w:val="24"/>
          <w:szCs w:val="24"/>
        </w:rPr>
        <w:tab/>
        <w:t>Body Image</w:t>
      </w:r>
    </w:p>
    <w:p w:rsidR="001C395B" w:rsidRPr="001C395B" w:rsidRDefault="001C395B" w:rsidP="001C395B">
      <w:pPr>
        <w:autoSpaceDE w:val="0"/>
        <w:autoSpaceDN w:val="0"/>
        <w:adjustRightInd w:val="0"/>
        <w:spacing w:after="0" w:line="240" w:lineRule="auto"/>
        <w:rPr>
          <w:rFonts w:cs="Times New Roman"/>
          <w:sz w:val="24"/>
          <w:szCs w:val="24"/>
        </w:rPr>
      </w:pPr>
      <w:r>
        <w:rPr>
          <w:rFonts w:cs="Times New Roman"/>
          <w:sz w:val="24"/>
          <w:szCs w:val="24"/>
        </w:rPr>
        <w:t xml:space="preserve">Pollution </w:t>
      </w:r>
      <w:r>
        <w:rPr>
          <w:rFonts w:cs="Times New Roman"/>
          <w:sz w:val="24"/>
          <w:szCs w:val="24"/>
        </w:rPr>
        <w:tab/>
      </w:r>
      <w:r w:rsidR="00833E16">
        <w:rPr>
          <w:rFonts w:cs="Times New Roman"/>
          <w:sz w:val="24"/>
          <w:szCs w:val="24"/>
        </w:rPr>
        <w:t>Fast Food</w:t>
      </w:r>
      <w:r w:rsidR="008A76B5">
        <w:rPr>
          <w:rFonts w:cs="Times New Roman"/>
          <w:sz w:val="24"/>
          <w:szCs w:val="24"/>
        </w:rPr>
        <w:t xml:space="preserve"> Nutrition</w:t>
      </w:r>
      <w:r w:rsidR="008A76B5">
        <w:rPr>
          <w:rFonts w:cs="Times New Roman"/>
          <w:sz w:val="24"/>
          <w:szCs w:val="24"/>
        </w:rPr>
        <w:tab/>
      </w:r>
      <w:r w:rsidR="00833E16">
        <w:rPr>
          <w:rFonts w:cs="Times New Roman"/>
          <w:sz w:val="24"/>
          <w:szCs w:val="24"/>
        </w:rPr>
        <w:t>Technology World</w:t>
      </w:r>
      <w:r w:rsidR="00833E16">
        <w:rPr>
          <w:rFonts w:cs="Times New Roman"/>
          <w:sz w:val="24"/>
          <w:szCs w:val="24"/>
        </w:rPr>
        <w:tab/>
      </w:r>
      <w:r w:rsidR="008A76B5">
        <w:rPr>
          <w:rFonts w:cs="Times New Roman"/>
          <w:sz w:val="24"/>
          <w:szCs w:val="24"/>
        </w:rPr>
        <w:t>False Advertising</w:t>
      </w:r>
      <w:r w:rsidR="008A76B5">
        <w:rPr>
          <w:rFonts w:cs="Times New Roman"/>
          <w:sz w:val="24"/>
          <w:szCs w:val="24"/>
        </w:rPr>
        <w:tab/>
        <w:t>Censorship</w:t>
      </w:r>
    </w:p>
    <w:p w:rsidR="00225D90" w:rsidRDefault="00A069C3">
      <w:pPr>
        <w:rPr>
          <w:sz w:val="40"/>
          <w:szCs w:val="40"/>
        </w:rPr>
      </w:pPr>
      <w:r>
        <w:rPr>
          <w:noProof/>
        </w:rPr>
        <w:drawing>
          <wp:anchor distT="0" distB="0" distL="114300" distR="114300" simplePos="0" relativeHeight="251662336" behindDoc="1" locked="0" layoutInCell="1" allowOverlap="1">
            <wp:simplePos x="0" y="0"/>
            <wp:positionH relativeFrom="column">
              <wp:posOffset>-171450</wp:posOffset>
            </wp:positionH>
            <wp:positionV relativeFrom="paragraph">
              <wp:posOffset>315595</wp:posOffset>
            </wp:positionV>
            <wp:extent cx="1743075" cy="1162050"/>
            <wp:effectExtent l="19050" t="0" r="9525" b="0"/>
            <wp:wrapTight wrapText="bothSides">
              <wp:wrapPolygon edited="0">
                <wp:start x="-236" y="0"/>
                <wp:lineTo x="-236" y="21246"/>
                <wp:lineTo x="21718" y="21246"/>
                <wp:lineTo x="21718" y="0"/>
                <wp:lineTo x="-236" y="0"/>
              </wp:wrapPolygon>
            </wp:wrapTight>
            <wp:docPr id="3" name="Picture 9" descr="H:\09-10\Curriculum Night\Kerry\Spring 2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09-10\Curriculum Night\Kerry\Spring 2010\10.jpg"/>
                    <pic:cNvPicPr>
                      <a:picLocks noChangeAspect="1" noChangeArrowheads="1"/>
                    </pic:cNvPicPr>
                  </pic:nvPicPr>
                  <pic:blipFill>
                    <a:blip r:embed="rId8" cstate="print"/>
                    <a:srcRect/>
                    <a:stretch>
                      <a:fillRect/>
                    </a:stretch>
                  </pic:blipFill>
                  <pic:spPr bwMode="auto">
                    <a:xfrm>
                      <a:off x="0" y="0"/>
                      <a:ext cx="1743075" cy="11620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1876425</wp:posOffset>
            </wp:positionH>
            <wp:positionV relativeFrom="paragraph">
              <wp:posOffset>315595</wp:posOffset>
            </wp:positionV>
            <wp:extent cx="1771650" cy="1181100"/>
            <wp:effectExtent l="19050" t="0" r="0" b="0"/>
            <wp:wrapTight wrapText="bothSides">
              <wp:wrapPolygon edited="0">
                <wp:start x="-232" y="0"/>
                <wp:lineTo x="-232" y="21252"/>
                <wp:lineTo x="21600" y="21252"/>
                <wp:lineTo x="21600" y="0"/>
                <wp:lineTo x="-232" y="0"/>
              </wp:wrapPolygon>
            </wp:wrapTight>
            <wp:docPr id="8" name="Picture 8" descr="H:\09-10\Curriculum Night\Kerry\Spring 2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09-10\Curriculum Night\Kerry\Spring 2010\12.jpg"/>
                    <pic:cNvPicPr>
                      <a:picLocks noChangeAspect="1" noChangeArrowheads="1"/>
                    </pic:cNvPicPr>
                  </pic:nvPicPr>
                  <pic:blipFill>
                    <a:blip r:embed="rId9" cstate="print"/>
                    <a:srcRect/>
                    <a:stretch>
                      <a:fillRect/>
                    </a:stretch>
                  </pic:blipFill>
                  <pic:spPr bwMode="auto">
                    <a:xfrm>
                      <a:off x="0" y="0"/>
                      <a:ext cx="1771650" cy="118110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3981450</wp:posOffset>
            </wp:positionH>
            <wp:positionV relativeFrom="paragraph">
              <wp:posOffset>315595</wp:posOffset>
            </wp:positionV>
            <wp:extent cx="1781175" cy="1181100"/>
            <wp:effectExtent l="19050" t="0" r="9525" b="0"/>
            <wp:wrapTight wrapText="bothSides">
              <wp:wrapPolygon edited="0">
                <wp:start x="-231" y="0"/>
                <wp:lineTo x="-231" y="21252"/>
                <wp:lineTo x="21716" y="21252"/>
                <wp:lineTo x="21716" y="0"/>
                <wp:lineTo x="-231" y="0"/>
              </wp:wrapPolygon>
            </wp:wrapTight>
            <wp:docPr id="7" name="Picture 7" descr="H:\09-10\Curriculum Night\Kerry\Spring 2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09-10\Curriculum Night\Kerry\Spring 2010\11.jpg"/>
                    <pic:cNvPicPr>
                      <a:picLocks noChangeAspect="1" noChangeArrowheads="1"/>
                    </pic:cNvPicPr>
                  </pic:nvPicPr>
                  <pic:blipFill>
                    <a:blip r:embed="rId10" cstate="print"/>
                    <a:stretch>
                      <a:fillRect/>
                    </a:stretch>
                  </pic:blipFill>
                  <pic:spPr bwMode="auto">
                    <a:xfrm>
                      <a:off x="0" y="0"/>
                      <a:ext cx="1781175" cy="1181100"/>
                    </a:xfrm>
                    <a:prstGeom prst="rect">
                      <a:avLst/>
                    </a:prstGeom>
                    <a:noFill/>
                    <a:ln w="9525">
                      <a:noFill/>
                      <a:miter lim="800000"/>
                      <a:headEnd/>
                      <a:tailEnd/>
                    </a:ln>
                  </pic:spPr>
                </pic:pic>
              </a:graphicData>
            </a:graphic>
          </wp:anchor>
        </w:drawing>
      </w:r>
    </w:p>
    <w:p w:rsidR="00225D90" w:rsidRDefault="00A069C3" w:rsidP="00A069C3">
      <w:pPr>
        <w:pStyle w:val="NoSpacing"/>
        <w:ind w:left="5040"/>
      </w:pPr>
      <w:r>
        <w:t xml:space="preserve">           “Online Purchase</w:t>
      </w:r>
      <w:proofErr w:type="gramStart"/>
      <w:r>
        <w:t>”  by</w:t>
      </w:r>
      <w:proofErr w:type="gramEnd"/>
      <w:r>
        <w:t xml:space="preserve"> Kerry </w:t>
      </w:r>
      <w:proofErr w:type="spellStart"/>
      <w:r>
        <w:t>Furrh</w:t>
      </w:r>
      <w:proofErr w:type="spellEnd"/>
      <w:r>
        <w:t xml:space="preserve"> 2010</w:t>
      </w:r>
    </w:p>
    <w:p w:rsidR="00225D90" w:rsidRDefault="00225D90" w:rsidP="00225D90">
      <w:pPr>
        <w:pStyle w:val="NoSpacing"/>
      </w:pPr>
    </w:p>
    <w:p w:rsidR="00225D90" w:rsidRDefault="00225D90" w:rsidP="00225D90">
      <w:pPr>
        <w:pStyle w:val="NoSpacing"/>
        <w:rPr>
          <w:sz w:val="24"/>
          <w:szCs w:val="24"/>
        </w:rPr>
      </w:pPr>
    </w:p>
    <w:p w:rsidR="00225D90" w:rsidRDefault="00225D90" w:rsidP="00225D90">
      <w:pPr>
        <w:pStyle w:val="NoSpacing"/>
        <w:rPr>
          <w:sz w:val="24"/>
          <w:szCs w:val="24"/>
        </w:rPr>
      </w:pPr>
    </w:p>
    <w:p w:rsidR="00225D90" w:rsidRDefault="00225D90" w:rsidP="00225D90">
      <w:pPr>
        <w:pStyle w:val="NoSpacing"/>
        <w:rPr>
          <w:sz w:val="24"/>
          <w:szCs w:val="24"/>
        </w:rPr>
      </w:pPr>
    </w:p>
    <w:p w:rsidR="00225D90" w:rsidRDefault="00225D90" w:rsidP="00225D90">
      <w:pPr>
        <w:pStyle w:val="NoSpacing"/>
        <w:rPr>
          <w:sz w:val="24"/>
          <w:szCs w:val="24"/>
        </w:rPr>
      </w:pPr>
    </w:p>
    <w:p w:rsidR="00225D90" w:rsidRPr="008A76B5" w:rsidRDefault="008A76B5" w:rsidP="00225D90">
      <w:pPr>
        <w:pStyle w:val="NoSpacing"/>
        <w:rPr>
          <w:b/>
          <w:sz w:val="28"/>
          <w:szCs w:val="28"/>
        </w:rPr>
      </w:pPr>
      <w:r w:rsidRPr="008A76B5">
        <w:rPr>
          <w:b/>
          <w:sz w:val="28"/>
          <w:szCs w:val="28"/>
        </w:rPr>
        <w:lastRenderedPageBreak/>
        <w:t>Check out these sites and post a 3-2-1 Reflection</w:t>
      </w:r>
    </w:p>
    <w:p w:rsidR="008A76B5" w:rsidRPr="008A76B5" w:rsidRDefault="008A76B5" w:rsidP="00225D90">
      <w:pPr>
        <w:pStyle w:val="NoSpacing"/>
        <w:rPr>
          <w:b/>
          <w:sz w:val="28"/>
          <w:szCs w:val="28"/>
        </w:rPr>
      </w:pPr>
      <w:r w:rsidRPr="008A76B5">
        <w:rPr>
          <w:b/>
          <w:sz w:val="28"/>
          <w:szCs w:val="28"/>
        </w:rPr>
        <w:t>3 things you learned</w:t>
      </w:r>
    </w:p>
    <w:p w:rsidR="008A76B5" w:rsidRPr="008A76B5" w:rsidRDefault="008A76B5" w:rsidP="00225D90">
      <w:pPr>
        <w:pStyle w:val="NoSpacing"/>
        <w:rPr>
          <w:b/>
          <w:sz w:val="28"/>
          <w:szCs w:val="28"/>
        </w:rPr>
      </w:pPr>
      <w:r w:rsidRPr="008A76B5">
        <w:rPr>
          <w:b/>
          <w:sz w:val="28"/>
          <w:szCs w:val="28"/>
        </w:rPr>
        <w:t>2 things are inspired by</w:t>
      </w:r>
    </w:p>
    <w:p w:rsidR="008A76B5" w:rsidRPr="008A76B5" w:rsidRDefault="008A76B5" w:rsidP="00225D90">
      <w:pPr>
        <w:pStyle w:val="NoSpacing"/>
        <w:rPr>
          <w:b/>
          <w:sz w:val="28"/>
          <w:szCs w:val="28"/>
        </w:rPr>
      </w:pPr>
      <w:r w:rsidRPr="008A76B5">
        <w:rPr>
          <w:b/>
          <w:sz w:val="28"/>
          <w:szCs w:val="28"/>
        </w:rPr>
        <w:t>1 idea you will research, pursue, and shoot for (describe why you chose this).</w:t>
      </w:r>
    </w:p>
    <w:p w:rsidR="00A069C3" w:rsidRDefault="00A069C3" w:rsidP="00225D90">
      <w:pPr>
        <w:pStyle w:val="NoSpacing"/>
        <w:rPr>
          <w:b/>
          <w:sz w:val="28"/>
          <w:szCs w:val="28"/>
        </w:rPr>
      </w:pPr>
    </w:p>
    <w:p w:rsidR="00225D90" w:rsidRPr="00225D90" w:rsidRDefault="00225D90" w:rsidP="00225D90">
      <w:pPr>
        <w:pStyle w:val="NoSpacing"/>
        <w:rPr>
          <w:b/>
          <w:sz w:val="28"/>
          <w:szCs w:val="28"/>
        </w:rPr>
      </w:pPr>
      <w:r w:rsidRPr="00225D90">
        <w:rPr>
          <w:b/>
          <w:sz w:val="28"/>
          <w:szCs w:val="28"/>
        </w:rPr>
        <w:t>Early Social Commentary in Photography</w:t>
      </w:r>
    </w:p>
    <w:p w:rsidR="00225D90" w:rsidRPr="00225D90" w:rsidRDefault="006A3DD5" w:rsidP="00225D90">
      <w:pPr>
        <w:pStyle w:val="NoSpacing"/>
        <w:rPr>
          <w:sz w:val="28"/>
          <w:szCs w:val="28"/>
        </w:rPr>
      </w:pPr>
      <w:hyperlink r:id="rId11" w:history="1">
        <w:r w:rsidR="00225D90" w:rsidRPr="00225D90">
          <w:rPr>
            <w:rStyle w:val="Hyperlink"/>
            <w:sz w:val="28"/>
            <w:szCs w:val="28"/>
            <w:bdr w:val="none" w:sz="0" w:space="0" w:color="auto"/>
          </w:rPr>
          <w:t>http://www.luminous-lint.com/app/theme/362/</w:t>
        </w:r>
      </w:hyperlink>
    </w:p>
    <w:p w:rsidR="00225D90" w:rsidRPr="00225D90" w:rsidRDefault="00225D90" w:rsidP="00225D90">
      <w:pPr>
        <w:pStyle w:val="NoSpacing"/>
        <w:rPr>
          <w:b/>
          <w:sz w:val="28"/>
          <w:szCs w:val="28"/>
        </w:rPr>
      </w:pPr>
      <w:r w:rsidRPr="00225D90">
        <w:rPr>
          <w:b/>
          <w:sz w:val="28"/>
          <w:szCs w:val="28"/>
        </w:rPr>
        <w:t xml:space="preserve">David </w:t>
      </w:r>
      <w:proofErr w:type="spellStart"/>
      <w:r w:rsidRPr="00225D90">
        <w:rPr>
          <w:b/>
          <w:sz w:val="28"/>
          <w:szCs w:val="28"/>
        </w:rPr>
        <w:t>LaChapelle</w:t>
      </w:r>
      <w:proofErr w:type="spellEnd"/>
    </w:p>
    <w:p w:rsidR="00225D90" w:rsidRDefault="006A3DD5" w:rsidP="00225D90">
      <w:pPr>
        <w:pStyle w:val="NoSpacing"/>
        <w:rPr>
          <w:sz w:val="28"/>
          <w:szCs w:val="28"/>
        </w:rPr>
      </w:pPr>
      <w:hyperlink r:id="rId12" w:history="1">
        <w:r w:rsidR="00225D90" w:rsidRPr="00225D90">
          <w:rPr>
            <w:rStyle w:val="Hyperlink"/>
            <w:sz w:val="28"/>
            <w:szCs w:val="28"/>
            <w:bdr w:val="none" w:sz="0" w:space="0" w:color="auto"/>
          </w:rPr>
          <w:t>http://www.culturekiosque.com/nouveau/books/rhebooks3.html</w:t>
        </w:r>
      </w:hyperlink>
    </w:p>
    <w:p w:rsidR="00225D90" w:rsidRPr="00225D90" w:rsidRDefault="00225D90" w:rsidP="00225D90">
      <w:pPr>
        <w:pStyle w:val="NoSpacing"/>
        <w:rPr>
          <w:b/>
          <w:sz w:val="28"/>
          <w:szCs w:val="28"/>
        </w:rPr>
      </w:pPr>
      <w:r w:rsidRPr="00225D90">
        <w:rPr>
          <w:b/>
          <w:sz w:val="28"/>
          <w:szCs w:val="28"/>
        </w:rPr>
        <w:t>The Women Project</w:t>
      </w:r>
    </w:p>
    <w:p w:rsidR="00225D90" w:rsidRDefault="006A3DD5" w:rsidP="00225D90">
      <w:pPr>
        <w:pStyle w:val="NoSpacing"/>
        <w:rPr>
          <w:sz w:val="28"/>
          <w:szCs w:val="28"/>
        </w:rPr>
      </w:pPr>
      <w:hyperlink r:id="rId13" w:history="1">
        <w:r w:rsidR="00225D90" w:rsidRPr="00E1545F">
          <w:rPr>
            <w:rStyle w:val="Hyperlink"/>
            <w:sz w:val="28"/>
            <w:szCs w:val="28"/>
            <w:bdr w:val="none" w:sz="0" w:space="0" w:color="auto"/>
          </w:rPr>
          <w:t>http://www.womenareheroes.be/?en</w:t>
        </w:r>
      </w:hyperlink>
    </w:p>
    <w:p w:rsidR="00225D90" w:rsidRPr="00225D90" w:rsidRDefault="00225D90" w:rsidP="00225D90">
      <w:pPr>
        <w:pStyle w:val="NormalWeb"/>
        <w:rPr>
          <w:rFonts w:asciiTheme="minorHAnsi" w:hAnsiTheme="minorHAnsi"/>
        </w:rPr>
      </w:pPr>
      <w:r w:rsidRPr="00225D90">
        <w:rPr>
          <w:rFonts w:asciiTheme="minorHAnsi" w:hAnsiTheme="minorHAnsi"/>
          <w:noProof/>
        </w:rPr>
        <w:drawing>
          <wp:anchor distT="0" distB="0" distL="114300" distR="114300" simplePos="0" relativeHeight="251659264" behindDoc="1" locked="0" layoutInCell="1" allowOverlap="1">
            <wp:simplePos x="0" y="0"/>
            <wp:positionH relativeFrom="column">
              <wp:posOffset>466725</wp:posOffset>
            </wp:positionH>
            <wp:positionV relativeFrom="paragraph">
              <wp:posOffset>925195</wp:posOffset>
            </wp:positionV>
            <wp:extent cx="4838700" cy="2990850"/>
            <wp:effectExtent l="19050" t="0" r="0" b="0"/>
            <wp:wrapTight wrapText="bothSides">
              <wp:wrapPolygon edited="0">
                <wp:start x="-85" y="0"/>
                <wp:lineTo x="-85" y="21462"/>
                <wp:lineTo x="21600" y="21462"/>
                <wp:lineTo x="21600" y="0"/>
                <wp:lineTo x="-85" y="0"/>
              </wp:wrapPolygon>
            </wp:wrapTight>
            <wp:docPr id="4" name="Picture 4" descr="favela_j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vela_jr_01"/>
                    <pic:cNvPicPr>
                      <a:picLocks noChangeAspect="1" noChangeArrowheads="1"/>
                    </pic:cNvPicPr>
                  </pic:nvPicPr>
                  <pic:blipFill>
                    <a:blip r:embed="rId14" cstate="print"/>
                    <a:srcRect/>
                    <a:stretch>
                      <a:fillRect/>
                    </a:stretch>
                  </pic:blipFill>
                  <pic:spPr bwMode="auto">
                    <a:xfrm>
                      <a:off x="0" y="0"/>
                      <a:ext cx="4838700" cy="2990850"/>
                    </a:xfrm>
                    <a:prstGeom prst="rect">
                      <a:avLst/>
                    </a:prstGeom>
                    <a:noFill/>
                    <a:ln w="9525">
                      <a:noFill/>
                      <a:miter lim="800000"/>
                      <a:headEnd/>
                      <a:tailEnd/>
                    </a:ln>
                  </pic:spPr>
                </pic:pic>
              </a:graphicData>
            </a:graphic>
          </wp:anchor>
        </w:drawing>
      </w:r>
      <w:r w:rsidRPr="00225D90">
        <w:rPr>
          <w:rFonts w:asciiTheme="minorHAnsi" w:hAnsiTheme="minorHAnsi"/>
        </w:rPr>
        <w:t>JR is a phot</w:t>
      </w:r>
      <w:r>
        <w:rPr>
          <w:rFonts w:asciiTheme="minorHAnsi" w:hAnsiTheme="minorHAnsi"/>
        </w:rPr>
        <w:t>ographer who takes pictures of “</w:t>
      </w:r>
      <w:r w:rsidRPr="00225D90">
        <w:rPr>
          <w:rFonts w:asciiTheme="minorHAnsi" w:hAnsiTheme="minorHAnsi"/>
        </w:rPr>
        <w:t xml:space="preserve">women affected by poverty and </w:t>
      </w:r>
      <w:r>
        <w:rPr>
          <w:rFonts w:asciiTheme="minorHAnsi" w:hAnsiTheme="minorHAnsi"/>
        </w:rPr>
        <w:t>violence, and then pastes</w:t>
      </w:r>
      <w:r w:rsidRPr="00225D90">
        <w:rPr>
          <w:rFonts w:asciiTheme="minorHAnsi" w:hAnsiTheme="minorHAnsi"/>
        </w:rPr>
        <w:t xml:space="preserve"> blown-up prints all over their cities.”  He “sticks his pictures to the sides of buses, trains, buildings, and pavement, transforming the towns in which these women live into testaments to their strength and forbearance.”</w:t>
      </w:r>
    </w:p>
    <w:p w:rsidR="00225D90" w:rsidRDefault="00225D90" w:rsidP="00225D90">
      <w:pPr>
        <w:pStyle w:val="NoSpacing"/>
        <w:rPr>
          <w:sz w:val="28"/>
          <w:szCs w:val="28"/>
        </w:rPr>
      </w:pPr>
    </w:p>
    <w:p w:rsidR="00225D90" w:rsidRDefault="00225D90" w:rsidP="00225D90">
      <w:pPr>
        <w:pStyle w:val="NoSpacing"/>
        <w:rPr>
          <w:sz w:val="28"/>
          <w:szCs w:val="28"/>
        </w:rPr>
      </w:pPr>
    </w:p>
    <w:p w:rsidR="00225D90" w:rsidRPr="00225D90" w:rsidRDefault="00225D90" w:rsidP="00225D90">
      <w:pPr>
        <w:pStyle w:val="NoSpacing"/>
        <w:rPr>
          <w:sz w:val="28"/>
          <w:szCs w:val="28"/>
        </w:rPr>
      </w:pPr>
    </w:p>
    <w:p w:rsidR="00225D90" w:rsidRDefault="00225D90">
      <w:pPr>
        <w:rPr>
          <w:sz w:val="28"/>
          <w:szCs w:val="28"/>
        </w:rPr>
      </w:pPr>
    </w:p>
    <w:p w:rsidR="00225D90" w:rsidRDefault="00225D90">
      <w:pPr>
        <w:rPr>
          <w:sz w:val="28"/>
          <w:szCs w:val="28"/>
        </w:rPr>
      </w:pPr>
    </w:p>
    <w:p w:rsidR="00225D90" w:rsidRDefault="00225D90">
      <w:pPr>
        <w:rPr>
          <w:sz w:val="28"/>
          <w:szCs w:val="28"/>
        </w:rPr>
      </w:pPr>
    </w:p>
    <w:p w:rsidR="00225D90" w:rsidRDefault="00225D90">
      <w:pPr>
        <w:rPr>
          <w:sz w:val="28"/>
          <w:szCs w:val="28"/>
        </w:rPr>
      </w:pPr>
    </w:p>
    <w:p w:rsidR="00225D90" w:rsidRDefault="00225D90">
      <w:pPr>
        <w:rPr>
          <w:sz w:val="28"/>
          <w:szCs w:val="28"/>
        </w:rPr>
      </w:pPr>
    </w:p>
    <w:p w:rsidR="008A76B5" w:rsidRDefault="008A76B5" w:rsidP="00225D90">
      <w:pPr>
        <w:pStyle w:val="NoSpacing"/>
        <w:rPr>
          <w:i/>
        </w:rPr>
      </w:pPr>
    </w:p>
    <w:p w:rsidR="008A76B5" w:rsidRDefault="008A76B5" w:rsidP="00225D90">
      <w:pPr>
        <w:pStyle w:val="NoSpacing"/>
        <w:rPr>
          <w:i/>
        </w:rPr>
      </w:pPr>
    </w:p>
    <w:p w:rsidR="008A76B5" w:rsidRDefault="008A76B5" w:rsidP="00225D90">
      <w:pPr>
        <w:pStyle w:val="NoSpacing"/>
        <w:rPr>
          <w:i/>
        </w:rPr>
      </w:pPr>
    </w:p>
    <w:p w:rsidR="008A76B5" w:rsidRDefault="008A76B5" w:rsidP="00225D90">
      <w:pPr>
        <w:pStyle w:val="NoSpacing"/>
        <w:rPr>
          <w:i/>
        </w:rPr>
      </w:pPr>
      <w:r>
        <w:rPr>
          <w:i/>
          <w:noProof/>
        </w:rPr>
        <w:drawing>
          <wp:anchor distT="0" distB="0" distL="114300" distR="114300" simplePos="0" relativeHeight="251661312" behindDoc="1" locked="0" layoutInCell="1" allowOverlap="1">
            <wp:simplePos x="0" y="0"/>
            <wp:positionH relativeFrom="column">
              <wp:posOffset>1657350</wp:posOffset>
            </wp:positionH>
            <wp:positionV relativeFrom="paragraph">
              <wp:posOffset>115570</wp:posOffset>
            </wp:positionV>
            <wp:extent cx="3086100" cy="2047875"/>
            <wp:effectExtent l="19050" t="0" r="0" b="0"/>
            <wp:wrapTight wrapText="bothSides">
              <wp:wrapPolygon edited="0">
                <wp:start x="-133" y="0"/>
                <wp:lineTo x="-133" y="21500"/>
                <wp:lineTo x="21600" y="21500"/>
                <wp:lineTo x="21600" y="0"/>
                <wp:lineTo x="-133"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3237" t="31282" r="24840" b="13590"/>
                    <a:stretch>
                      <a:fillRect/>
                    </a:stretch>
                  </pic:blipFill>
                  <pic:spPr bwMode="auto">
                    <a:xfrm>
                      <a:off x="0" y="0"/>
                      <a:ext cx="3086100" cy="2047875"/>
                    </a:xfrm>
                    <a:prstGeom prst="rect">
                      <a:avLst/>
                    </a:prstGeom>
                    <a:noFill/>
                    <a:ln w="9525">
                      <a:noFill/>
                      <a:miter lim="800000"/>
                      <a:headEnd/>
                      <a:tailEnd/>
                    </a:ln>
                  </pic:spPr>
                </pic:pic>
              </a:graphicData>
            </a:graphic>
          </wp:anchor>
        </w:drawing>
      </w:r>
    </w:p>
    <w:p w:rsidR="008A76B5" w:rsidRDefault="008A76B5" w:rsidP="00225D90">
      <w:pPr>
        <w:pStyle w:val="NoSpacing"/>
        <w:rPr>
          <w:i/>
        </w:rPr>
      </w:pPr>
    </w:p>
    <w:p w:rsidR="00225D90" w:rsidRPr="00225D90" w:rsidRDefault="00225D90" w:rsidP="00225D90">
      <w:pPr>
        <w:pStyle w:val="NoSpacing"/>
        <w:rPr>
          <w:i/>
        </w:rPr>
      </w:pPr>
      <w:r w:rsidRPr="00225D90">
        <w:rPr>
          <w:i/>
        </w:rPr>
        <w:t>United Steaks of America</w:t>
      </w:r>
    </w:p>
    <w:p w:rsidR="00225D90" w:rsidRPr="00225D90" w:rsidRDefault="00225D90" w:rsidP="00225D90">
      <w:pPr>
        <w:pStyle w:val="NoSpacing"/>
      </w:pPr>
      <w:r w:rsidRPr="00225D90">
        <w:t xml:space="preserve">Dominic </w:t>
      </w:r>
      <w:proofErr w:type="spellStart"/>
      <w:r w:rsidRPr="00225D90">
        <w:t>Episcopo</w:t>
      </w:r>
      <w:proofErr w:type="spellEnd"/>
    </w:p>
    <w:p w:rsidR="00225D90" w:rsidRDefault="00225D90">
      <w:pPr>
        <w:rPr>
          <w:sz w:val="28"/>
          <w:szCs w:val="28"/>
        </w:rPr>
      </w:pPr>
    </w:p>
    <w:p w:rsidR="0040034A" w:rsidRDefault="0040034A">
      <w:pPr>
        <w:rPr>
          <w:sz w:val="28"/>
          <w:szCs w:val="28"/>
        </w:rPr>
      </w:pPr>
    </w:p>
    <w:p w:rsidR="0040034A" w:rsidRDefault="0040034A">
      <w:pPr>
        <w:rPr>
          <w:sz w:val="28"/>
          <w:szCs w:val="28"/>
        </w:rPr>
      </w:pPr>
      <w:hyperlink r:id="rId16" w:history="1">
        <w:r w:rsidRPr="00B33FFC">
          <w:rPr>
            <w:rStyle w:val="Hyperlink"/>
            <w:sz w:val="28"/>
            <w:szCs w:val="28"/>
            <w:bdr w:val="none" w:sz="0" w:space="0" w:color="auto"/>
          </w:rPr>
          <w:t>http://www.fastcompany.com/blog/danielle-sacks/ad-verse-effect/ihungry-ad-agencies-co-opt-their-own-images</w:t>
        </w:r>
      </w:hyperlink>
    </w:p>
    <w:p w:rsidR="0040034A" w:rsidRDefault="0040034A">
      <w:pPr>
        <w:rPr>
          <w:sz w:val="28"/>
          <w:szCs w:val="28"/>
        </w:rPr>
      </w:pPr>
      <w:r>
        <w:rPr>
          <w:noProof/>
        </w:rPr>
        <w:drawing>
          <wp:inline distT="0" distB="0" distL="0" distR="0">
            <wp:extent cx="2571750" cy="2562225"/>
            <wp:effectExtent l="19050" t="0" r="0" b="0"/>
            <wp:docPr id="1" name="Picture 1" descr="iHu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ungry"/>
                    <pic:cNvPicPr>
                      <a:picLocks noChangeAspect="1" noChangeArrowheads="1"/>
                    </pic:cNvPicPr>
                  </pic:nvPicPr>
                  <pic:blipFill>
                    <a:blip r:embed="rId17" cstate="print"/>
                    <a:srcRect/>
                    <a:stretch>
                      <a:fillRect/>
                    </a:stretch>
                  </pic:blipFill>
                  <pic:spPr bwMode="auto">
                    <a:xfrm>
                      <a:off x="0" y="0"/>
                      <a:ext cx="2571750" cy="2562225"/>
                    </a:xfrm>
                    <a:prstGeom prst="rect">
                      <a:avLst/>
                    </a:prstGeom>
                    <a:noFill/>
                    <a:ln w="9525">
                      <a:noFill/>
                      <a:miter lim="800000"/>
                      <a:headEnd/>
                      <a:tailEnd/>
                    </a:ln>
                  </pic:spPr>
                </pic:pic>
              </a:graphicData>
            </a:graphic>
          </wp:inline>
        </w:drawing>
      </w:r>
    </w:p>
    <w:p w:rsidR="00D92301" w:rsidRDefault="00D92301">
      <w:pPr>
        <w:rPr>
          <w:sz w:val="28"/>
          <w:szCs w:val="28"/>
        </w:rPr>
      </w:pPr>
      <w:hyperlink r:id="rId18" w:history="1">
        <w:r w:rsidRPr="00B33FFC">
          <w:rPr>
            <w:rStyle w:val="Hyperlink"/>
            <w:sz w:val="28"/>
            <w:szCs w:val="28"/>
            <w:bdr w:val="none" w:sz="0" w:space="0" w:color="auto"/>
          </w:rPr>
          <w:t>http://noticeverything.wordpress.com/2011/02/14/social-commentary-food-for-thought/</w:t>
        </w:r>
      </w:hyperlink>
    </w:p>
    <w:p w:rsidR="00D92301" w:rsidRDefault="00D92301">
      <w:pPr>
        <w:rPr>
          <w:sz w:val="28"/>
          <w:szCs w:val="28"/>
        </w:rPr>
      </w:pPr>
      <w:r>
        <w:rPr>
          <w:rFonts w:ascii="Georgia" w:hAnsi="Georgia"/>
          <w:noProof/>
          <w:color w:val="333333"/>
          <w:sz w:val="21"/>
          <w:szCs w:val="21"/>
        </w:rPr>
        <w:drawing>
          <wp:inline distT="0" distB="0" distL="0" distR="0">
            <wp:extent cx="3714750" cy="2095500"/>
            <wp:effectExtent l="19050" t="0" r="0" b="0"/>
            <wp:docPr id="5" name="Picture 4" descr="http://sallyhanreck.com/wp-content/uploads/2011/01/295376-pin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lyhanreck.com/wp-content/uploads/2011/01/295376-pink11.jpg"/>
                    <pic:cNvPicPr>
                      <a:picLocks noChangeAspect="1" noChangeArrowheads="1"/>
                    </pic:cNvPicPr>
                  </pic:nvPicPr>
                  <pic:blipFill>
                    <a:blip r:embed="rId19" cstate="print"/>
                    <a:srcRect/>
                    <a:stretch>
                      <a:fillRect/>
                    </a:stretch>
                  </pic:blipFill>
                  <pic:spPr bwMode="auto">
                    <a:xfrm>
                      <a:off x="0" y="0"/>
                      <a:ext cx="3714750" cy="2095500"/>
                    </a:xfrm>
                    <a:prstGeom prst="rect">
                      <a:avLst/>
                    </a:prstGeom>
                    <a:noFill/>
                    <a:ln w="9525">
                      <a:noFill/>
                      <a:miter lim="800000"/>
                      <a:headEnd/>
                      <a:tailEnd/>
                    </a:ln>
                  </pic:spPr>
                </pic:pic>
              </a:graphicData>
            </a:graphic>
          </wp:inline>
        </w:drawing>
      </w:r>
    </w:p>
    <w:p w:rsidR="001D1E1D" w:rsidRPr="00225D90" w:rsidRDefault="001D1E1D">
      <w:pPr>
        <w:rPr>
          <w:sz w:val="28"/>
          <w:szCs w:val="28"/>
        </w:rPr>
      </w:pPr>
      <w:r>
        <w:rPr>
          <w:noProof/>
          <w:color w:val="0000FF"/>
        </w:rPr>
        <w:lastRenderedPageBreak/>
        <w:drawing>
          <wp:inline distT="0" distB="0" distL="0" distR="0">
            <wp:extent cx="4286250" cy="6496050"/>
            <wp:effectExtent l="19050" t="0" r="0" b="0"/>
            <wp:docPr id="6" name="Picture 7" descr="Stop the War?">
              <a:hlinkClick xmlns:a="http://schemas.openxmlformats.org/drawingml/2006/main" r:id="rId20" tooltip="&quot;Stop the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p the War?">
                      <a:hlinkClick r:id="rId20" tooltip="&quot;Stop the War?&quot;"/>
                    </pic:cNvPr>
                    <pic:cNvPicPr>
                      <a:picLocks noChangeAspect="1" noChangeArrowheads="1"/>
                    </pic:cNvPicPr>
                  </pic:nvPicPr>
                  <pic:blipFill>
                    <a:blip r:embed="rId21" cstate="print"/>
                    <a:srcRect/>
                    <a:stretch>
                      <a:fillRect/>
                    </a:stretch>
                  </pic:blipFill>
                  <pic:spPr bwMode="auto">
                    <a:xfrm>
                      <a:off x="0" y="0"/>
                      <a:ext cx="4286250" cy="6496050"/>
                    </a:xfrm>
                    <a:prstGeom prst="rect">
                      <a:avLst/>
                    </a:prstGeom>
                    <a:noFill/>
                    <a:ln w="9525">
                      <a:noFill/>
                      <a:miter lim="800000"/>
                      <a:headEnd/>
                      <a:tailEnd/>
                    </a:ln>
                  </pic:spPr>
                </pic:pic>
              </a:graphicData>
            </a:graphic>
          </wp:inline>
        </w:drawing>
      </w:r>
    </w:p>
    <w:sectPr w:rsidR="001D1E1D" w:rsidRPr="00225D90" w:rsidSect="0003093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25D90"/>
    <w:rsid w:val="0003093F"/>
    <w:rsid w:val="001C395B"/>
    <w:rsid w:val="001D1E1D"/>
    <w:rsid w:val="00225D90"/>
    <w:rsid w:val="0040034A"/>
    <w:rsid w:val="005D3BC7"/>
    <w:rsid w:val="006A3DD5"/>
    <w:rsid w:val="00833E16"/>
    <w:rsid w:val="008A76B5"/>
    <w:rsid w:val="00A069C3"/>
    <w:rsid w:val="00D923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93F"/>
  </w:style>
  <w:style w:type="paragraph" w:styleId="Heading2">
    <w:name w:val="heading 2"/>
    <w:basedOn w:val="Normal"/>
    <w:link w:val="Heading2Char"/>
    <w:uiPriority w:val="9"/>
    <w:qFormat/>
    <w:rsid w:val="00225D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D90"/>
    <w:rPr>
      <w:rFonts w:ascii="Tahoma" w:hAnsi="Tahoma" w:cs="Tahoma"/>
      <w:sz w:val="16"/>
      <w:szCs w:val="16"/>
    </w:rPr>
  </w:style>
  <w:style w:type="character" w:styleId="Hyperlink">
    <w:name w:val="Hyperlink"/>
    <w:basedOn w:val="DefaultParagraphFont"/>
    <w:uiPriority w:val="99"/>
    <w:unhideWhenUsed/>
    <w:rsid w:val="00225D90"/>
    <w:rPr>
      <w:strike w:val="0"/>
      <w:dstrike w:val="0"/>
      <w:color w:val="800000"/>
      <w:u w:val="none"/>
      <w:effect w:val="none"/>
      <w:bdr w:val="none" w:sz="0" w:space="0" w:color="auto" w:frame="1"/>
    </w:rPr>
  </w:style>
  <w:style w:type="paragraph" w:styleId="NoSpacing">
    <w:name w:val="No Spacing"/>
    <w:uiPriority w:val="1"/>
    <w:qFormat/>
    <w:rsid w:val="00225D90"/>
    <w:pPr>
      <w:spacing w:after="0" w:line="240" w:lineRule="auto"/>
    </w:pPr>
  </w:style>
  <w:style w:type="character" w:customStyle="1" w:styleId="Heading2Char">
    <w:name w:val="Heading 2 Char"/>
    <w:basedOn w:val="DefaultParagraphFont"/>
    <w:link w:val="Heading2"/>
    <w:uiPriority w:val="9"/>
    <w:rsid w:val="00225D90"/>
    <w:rPr>
      <w:rFonts w:ascii="Times New Roman" w:eastAsia="Times New Roman" w:hAnsi="Times New Roman" w:cs="Times New Roman"/>
      <w:b/>
      <w:bCs/>
      <w:sz w:val="36"/>
      <w:szCs w:val="36"/>
    </w:rPr>
  </w:style>
  <w:style w:type="paragraph" w:styleId="NormalWeb">
    <w:name w:val="Normal (Web)"/>
    <w:basedOn w:val="Normal"/>
    <w:uiPriority w:val="99"/>
    <w:unhideWhenUsed/>
    <w:rsid w:val="00225D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1131797">
      <w:bodyDiv w:val="1"/>
      <w:marLeft w:val="0"/>
      <w:marRight w:val="0"/>
      <w:marTop w:val="0"/>
      <w:marBottom w:val="0"/>
      <w:divBdr>
        <w:top w:val="none" w:sz="0" w:space="0" w:color="auto"/>
        <w:left w:val="none" w:sz="0" w:space="0" w:color="auto"/>
        <w:bottom w:val="none" w:sz="0" w:space="0" w:color="auto"/>
        <w:right w:val="none" w:sz="0" w:space="0" w:color="auto"/>
      </w:divBdr>
      <w:divsChild>
        <w:div w:id="1032655801">
          <w:marLeft w:val="0"/>
          <w:marRight w:val="0"/>
          <w:marTop w:val="0"/>
          <w:marBottom w:val="0"/>
          <w:divBdr>
            <w:top w:val="none" w:sz="0" w:space="0" w:color="auto"/>
            <w:left w:val="none" w:sz="0" w:space="0" w:color="auto"/>
            <w:bottom w:val="none" w:sz="0" w:space="0" w:color="auto"/>
            <w:right w:val="none" w:sz="0" w:space="0" w:color="auto"/>
          </w:divBdr>
          <w:divsChild>
            <w:div w:id="628053793">
              <w:marLeft w:val="0"/>
              <w:marRight w:val="0"/>
              <w:marTop w:val="0"/>
              <w:marBottom w:val="0"/>
              <w:divBdr>
                <w:top w:val="none" w:sz="0" w:space="0" w:color="auto"/>
                <w:left w:val="none" w:sz="0" w:space="0" w:color="auto"/>
                <w:bottom w:val="none" w:sz="0" w:space="0" w:color="auto"/>
                <w:right w:val="none" w:sz="0" w:space="0" w:color="auto"/>
              </w:divBdr>
              <w:divsChild>
                <w:div w:id="1859585649">
                  <w:marLeft w:val="0"/>
                  <w:marRight w:val="0"/>
                  <w:marTop w:val="0"/>
                  <w:marBottom w:val="0"/>
                  <w:divBdr>
                    <w:top w:val="none" w:sz="0" w:space="0" w:color="auto"/>
                    <w:left w:val="none" w:sz="0" w:space="0" w:color="auto"/>
                    <w:bottom w:val="none" w:sz="0" w:space="0" w:color="auto"/>
                    <w:right w:val="none" w:sz="0" w:space="0" w:color="auto"/>
                  </w:divBdr>
                  <w:divsChild>
                    <w:div w:id="251161941">
                      <w:marLeft w:val="0"/>
                      <w:marRight w:val="0"/>
                      <w:marTop w:val="0"/>
                      <w:marBottom w:val="0"/>
                      <w:divBdr>
                        <w:top w:val="none" w:sz="0" w:space="0" w:color="auto"/>
                        <w:left w:val="none" w:sz="0" w:space="0" w:color="auto"/>
                        <w:bottom w:val="none" w:sz="0" w:space="0" w:color="auto"/>
                        <w:right w:val="none" w:sz="0" w:space="0" w:color="auto"/>
                      </w:divBdr>
                      <w:divsChild>
                        <w:div w:id="1587692919">
                          <w:marLeft w:val="0"/>
                          <w:marRight w:val="0"/>
                          <w:marTop w:val="0"/>
                          <w:marBottom w:val="0"/>
                          <w:divBdr>
                            <w:top w:val="none" w:sz="0" w:space="0" w:color="auto"/>
                            <w:left w:val="none" w:sz="0" w:space="0" w:color="auto"/>
                            <w:bottom w:val="none" w:sz="0" w:space="0" w:color="auto"/>
                            <w:right w:val="none" w:sz="0" w:space="0" w:color="auto"/>
                          </w:divBdr>
                        </w:div>
                        <w:div w:id="1194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355549">
      <w:bodyDiv w:val="1"/>
      <w:marLeft w:val="0"/>
      <w:marRight w:val="0"/>
      <w:marTop w:val="0"/>
      <w:marBottom w:val="0"/>
      <w:divBdr>
        <w:top w:val="none" w:sz="0" w:space="0" w:color="auto"/>
        <w:left w:val="none" w:sz="0" w:space="0" w:color="auto"/>
        <w:bottom w:val="none" w:sz="0" w:space="0" w:color="auto"/>
        <w:right w:val="none" w:sz="0" w:space="0" w:color="auto"/>
      </w:divBdr>
      <w:divsChild>
        <w:div w:id="501312925">
          <w:marLeft w:val="0"/>
          <w:marRight w:val="0"/>
          <w:marTop w:val="0"/>
          <w:marBottom w:val="0"/>
          <w:divBdr>
            <w:top w:val="none" w:sz="0" w:space="0" w:color="auto"/>
            <w:left w:val="none" w:sz="0" w:space="0" w:color="auto"/>
            <w:bottom w:val="none" w:sz="0" w:space="0" w:color="auto"/>
            <w:right w:val="none" w:sz="0" w:space="0" w:color="auto"/>
          </w:divBdr>
        </w:div>
      </w:divsChild>
    </w:div>
    <w:div w:id="1491019404">
      <w:bodyDiv w:val="1"/>
      <w:marLeft w:val="0"/>
      <w:marRight w:val="0"/>
      <w:marTop w:val="0"/>
      <w:marBottom w:val="0"/>
      <w:divBdr>
        <w:top w:val="none" w:sz="0" w:space="0" w:color="auto"/>
        <w:left w:val="none" w:sz="0" w:space="0" w:color="auto"/>
        <w:bottom w:val="none" w:sz="0" w:space="0" w:color="auto"/>
        <w:right w:val="none" w:sz="0" w:space="0" w:color="auto"/>
      </w:divBdr>
      <w:divsChild>
        <w:div w:id="965159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omenareheroes.be/?en" TargetMode="External"/><Relationship Id="rId18" Type="http://schemas.openxmlformats.org/officeDocument/2006/relationships/hyperlink" Target="http://noticeverything.wordpress.com/2011/02/14/social-commentary-food-for-thought/"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ehow.com/education/" TargetMode="External"/><Relationship Id="rId12" Type="http://schemas.openxmlformats.org/officeDocument/2006/relationships/hyperlink" Target="http://www.culturekiosque.com/nouveau/books/rhebooks3.html"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fastcompany.com/blog/danielle-sacks/ad-verse-effect/ihungry-ad-agencies-co-opt-their-own-images" TargetMode="External"/><Relationship Id="rId20" Type="http://schemas.openxmlformats.org/officeDocument/2006/relationships/hyperlink" Target="http://www.weburbanist.com/wp-content/uploads/2007/07/stop-the-war.jpg" TargetMode="External"/><Relationship Id="rId1" Type="http://schemas.openxmlformats.org/officeDocument/2006/relationships/customXml" Target="../customXml/item1.xml"/><Relationship Id="rId6" Type="http://schemas.openxmlformats.org/officeDocument/2006/relationships/hyperlink" Target="http://www.ehow.com/fashion/" TargetMode="External"/><Relationship Id="rId11" Type="http://schemas.openxmlformats.org/officeDocument/2006/relationships/hyperlink" Target="http://www.luminous-lint.com/app/theme/362/" TargetMode="External"/><Relationship Id="rId5" Type="http://schemas.openxmlformats.org/officeDocument/2006/relationships/hyperlink" Target="http://www.ehow.com/arts/"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568D4-5CAE-42F2-966B-50313097B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CUSD 200</Company>
  <LinksUpToDate>false</LinksUpToDate>
  <CharactersWithSpaces>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MFisher</dc:creator>
  <cp:keywords/>
  <dc:description/>
  <cp:lastModifiedBy>MFisher</cp:lastModifiedBy>
  <cp:revision>6</cp:revision>
  <dcterms:created xsi:type="dcterms:W3CDTF">2010-11-05T20:06:00Z</dcterms:created>
  <dcterms:modified xsi:type="dcterms:W3CDTF">2011-10-20T15:41:00Z</dcterms:modified>
</cp:coreProperties>
</file>